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5"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14215" cy="756285"/>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72025" cy="103060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6"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5">
            <w:pPr>
              <w:rPr>
                <w:b w:val="1"/>
                <w:i w:val="1"/>
              </w:rPr>
            </w:pPr>
            <w:r w:rsidDel="00000000" w:rsidR="00000000" w:rsidRPr="00000000">
              <w:rPr>
                <w:b w:val="1"/>
                <w:i w:val="1"/>
                <w:rtl w:val="0"/>
              </w:rPr>
              <w:t xml:space="preserve">Module 5: Evaluation of teaching and assessment practices in secondary informatics education</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Unit</w:t>
            </w:r>
          </w:p>
        </w:tc>
        <w:tc>
          <w:tcPr/>
          <w:p w:rsidR="00000000" w:rsidDel="00000000" w:rsidP="00000000" w:rsidRDefault="00000000" w:rsidRPr="00000000" w14:paraId="00000017">
            <w:pPr>
              <w:rPr>
                <w:i w:val="1"/>
              </w:rPr>
            </w:pPr>
            <w:r w:rsidDel="00000000" w:rsidR="00000000" w:rsidRPr="00000000">
              <w:rPr>
                <w:rtl w:val="0"/>
              </w:rPr>
              <w:t xml:space="preserve">5.2: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color w:val="1d1d1b"/>
                <w:rtl w:val="0"/>
              </w:rPr>
              <w:t xml:space="preserve"> </w:t>
            </w:r>
            <w:r w:rsidDel="00000000" w:rsidR="00000000" w:rsidRPr="00000000">
              <w:rPr>
                <w:i w:val="1"/>
                <w:rtl w:val="0"/>
              </w:rPr>
              <w:t xml:space="preserve">Other tools for evaluating teaching practices in informatics </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Target Group</w:t>
            </w:r>
          </w:p>
        </w:tc>
        <w:tc>
          <w:tcPr/>
          <w:p w:rsidR="00000000" w:rsidDel="00000000" w:rsidP="00000000" w:rsidRDefault="00000000" w:rsidRPr="00000000" w14:paraId="00000019">
            <w:pPr>
              <w:rPr/>
            </w:pPr>
            <w:r w:rsidDel="00000000" w:rsidR="00000000" w:rsidRPr="00000000">
              <w:rPr>
                <w:rtl w:val="0"/>
              </w:rPr>
              <w:t xml:space="preserve">Lower secondary education teachers/trainers</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Duration</w:t>
            </w:r>
          </w:p>
        </w:tc>
        <w:tc>
          <w:tcPr/>
          <w:p w:rsidR="00000000" w:rsidDel="00000000" w:rsidP="00000000" w:rsidRDefault="00000000" w:rsidRPr="00000000" w14:paraId="0000001B">
            <w:pPr>
              <w:rPr/>
            </w:pPr>
            <w:r w:rsidDel="00000000" w:rsidR="00000000" w:rsidRPr="00000000">
              <w:rPr>
                <w:rtl w:val="0"/>
              </w:rPr>
              <w:t xml:space="preserve">30 minutes (personal studying time included)</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Prerequisites</w:t>
            </w:r>
          </w:p>
        </w:tc>
        <w:tc>
          <w:tcPr/>
          <w:p w:rsidR="00000000" w:rsidDel="00000000" w:rsidP="00000000" w:rsidRDefault="00000000" w:rsidRPr="00000000" w14:paraId="0000001D">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0,02</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LEARNING OUTCOMES</w:t>
            </w:r>
          </w:p>
        </w:tc>
      </w:tr>
      <w:tr>
        <w:trPr>
          <w:cantSplit w:val="0"/>
          <w:trHeight w:val="850.6640625"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ind w:left="0" w:firstLine="0"/>
              <w:rPr/>
            </w:pPr>
            <w:r w:rsidDel="00000000" w:rsidR="00000000" w:rsidRPr="00000000">
              <w:rPr>
                <w:rtl w:val="0"/>
              </w:rPr>
              <w:t xml:space="preserve">Describe, develop, and evaluate instruments for evaluation of teaching practices focused on  general teaching effectiveness, equity and inclusion in Informatics, or other specific teaching aspects.</w:t>
            </w:r>
          </w:p>
        </w:tc>
      </w:tr>
    </w:tbl>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b w:val="0"/>
              </w:rPr>
            </w:pPr>
            <w:r w:rsidDel="00000000" w:rsidR="00000000" w:rsidRPr="00000000">
              <w:rPr>
                <w:b w:val="0"/>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b w:val="0"/>
              </w:rPr>
            </w:pPr>
            <w:r w:rsidDel="00000000" w:rsidR="00000000" w:rsidRPr="00000000">
              <w:rPr>
                <w:b w:val="0"/>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b w:val="0"/>
              </w:rPr>
            </w:pPr>
            <w:r w:rsidDel="00000000" w:rsidR="00000000" w:rsidRPr="00000000">
              <w:rPr>
                <w:b w:val="0"/>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6"/>
              </w:numPr>
              <w:ind w:left="720" w:hanging="360"/>
              <w:rPr/>
            </w:pPr>
            <w:r w:rsidDel="00000000" w:rsidR="00000000" w:rsidRPr="00000000">
              <w:rPr>
                <w:rtl w:val="0"/>
              </w:rPr>
              <w:t xml:space="preserve">Presentation slides</w:t>
            </w:r>
          </w:p>
          <w:p w:rsidR="00000000" w:rsidDel="00000000" w:rsidP="00000000" w:rsidRDefault="00000000" w:rsidRPr="00000000" w14:paraId="00000040">
            <w:pPr>
              <w:numPr>
                <w:ilvl w:val="0"/>
                <w:numId w:val="6"/>
              </w:numPr>
              <w:ind w:left="720" w:hanging="360"/>
              <w:rPr/>
            </w:pPr>
            <w:r w:rsidDel="00000000" w:rsidR="00000000" w:rsidRPr="00000000">
              <w:rPr>
                <w:rtl w:val="0"/>
              </w:rPr>
              <w:t xml:space="preserve">Computer, tablet, or a smartphone for trying out an audience response system or creating a Google form - </w:t>
            </w:r>
            <w:r w:rsidDel="00000000" w:rsidR="00000000" w:rsidRPr="00000000">
              <w:rPr>
                <w:b w:val="1"/>
                <w:rtl w:val="0"/>
              </w:rPr>
              <w:t xml:space="preserve">optional</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rPr/>
            </w:pPr>
            <w:r w:rsidDel="00000000" w:rsidR="00000000" w:rsidRPr="00000000">
              <w:rPr>
                <w:rtl w:val="0"/>
              </w:rPr>
              <w:t xml:space="preserve">Optional but recommended tools to try:</w:t>
            </w:r>
          </w:p>
          <w:p w:rsidR="00000000" w:rsidDel="00000000" w:rsidP="00000000" w:rsidRDefault="00000000" w:rsidRPr="00000000" w14:paraId="00000044">
            <w:pPr>
              <w:numPr>
                <w:ilvl w:val="0"/>
                <w:numId w:val="4"/>
              </w:numPr>
              <w:ind w:left="900" w:hanging="320"/>
              <w:rPr/>
            </w:pPr>
            <w:hyperlink r:id="rId11">
              <w:r w:rsidDel="00000000" w:rsidR="00000000" w:rsidRPr="00000000">
                <w:rPr>
                  <w:color w:val="1155cc"/>
                  <w:u w:val="single"/>
                  <w:rtl w:val="0"/>
                </w:rPr>
                <w:t xml:space="preserve">Kahoot</w:t>
              </w:r>
            </w:hyperlink>
            <w:r w:rsidDel="00000000" w:rsidR="00000000" w:rsidRPr="00000000">
              <w:rPr>
                <w:rtl w:val="0"/>
              </w:rPr>
            </w:r>
          </w:p>
          <w:p w:rsidR="00000000" w:rsidDel="00000000" w:rsidP="00000000" w:rsidRDefault="00000000" w:rsidRPr="00000000" w14:paraId="00000045">
            <w:pPr>
              <w:numPr>
                <w:ilvl w:val="0"/>
                <w:numId w:val="4"/>
              </w:numPr>
              <w:ind w:left="900" w:hanging="320"/>
              <w:rPr>
                <w:u w:val="none"/>
              </w:rPr>
            </w:pPr>
            <w:hyperlink r:id="rId12">
              <w:r w:rsidDel="00000000" w:rsidR="00000000" w:rsidRPr="00000000">
                <w:rPr>
                  <w:color w:val="1155cc"/>
                  <w:u w:val="single"/>
                  <w:rtl w:val="0"/>
                </w:rPr>
                <w:t xml:space="preserve">AudIT</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Optional but recommended readings:</w:t>
            </w:r>
          </w:p>
          <w:p w:rsidR="00000000" w:rsidDel="00000000" w:rsidP="00000000" w:rsidRDefault="00000000" w:rsidRPr="00000000" w14:paraId="00000047">
            <w:pPr>
              <w:numPr>
                <w:ilvl w:val="0"/>
                <w:numId w:val="4"/>
              </w:numPr>
              <w:ind w:left="900" w:hanging="320"/>
              <w:rPr/>
            </w:pPr>
            <w:hyperlink r:id="rId13">
              <w:r w:rsidDel="00000000" w:rsidR="00000000" w:rsidRPr="00000000">
                <w:rPr>
                  <w:color w:val="1155cc"/>
                  <w:u w:val="single"/>
                  <w:rtl w:val="0"/>
                </w:rPr>
                <w:t xml:space="preserve">Danielson framework</w:t>
              </w:r>
            </w:hyperlink>
            <w:r w:rsidDel="00000000" w:rsidR="00000000" w:rsidRPr="00000000">
              <w:rPr>
                <w:rtl w:val="0"/>
              </w:rPr>
            </w:r>
          </w:p>
          <w:p w:rsidR="00000000" w:rsidDel="00000000" w:rsidP="00000000" w:rsidRDefault="00000000" w:rsidRPr="00000000" w14:paraId="00000048">
            <w:pPr>
              <w:numPr>
                <w:ilvl w:val="0"/>
                <w:numId w:val="4"/>
              </w:numPr>
              <w:ind w:left="900" w:hanging="320"/>
              <w:rPr/>
            </w:pPr>
            <w:hyperlink r:id="rId14">
              <w:r w:rsidDel="00000000" w:rsidR="00000000" w:rsidRPr="00000000">
                <w:rPr>
                  <w:color w:val="1155cc"/>
                  <w:u w:val="single"/>
                  <w:rtl w:val="0"/>
                </w:rPr>
                <w:t xml:space="preserve">CLASS (Classroom Assessment Scoring System)</w:t>
              </w:r>
            </w:hyperlink>
            <w:r w:rsidDel="00000000" w:rsidR="00000000" w:rsidRPr="00000000">
              <w:rPr>
                <w:rtl w:val="0"/>
              </w:rPr>
            </w:r>
          </w:p>
          <w:p w:rsidR="00000000" w:rsidDel="00000000" w:rsidP="00000000" w:rsidRDefault="00000000" w:rsidRPr="00000000" w14:paraId="00000049">
            <w:pPr>
              <w:numPr>
                <w:ilvl w:val="0"/>
                <w:numId w:val="4"/>
              </w:numPr>
              <w:ind w:left="900" w:hanging="320"/>
              <w:rPr/>
            </w:pPr>
            <w:hyperlink r:id="rId15">
              <w:r w:rsidDel="00000000" w:rsidR="00000000" w:rsidRPr="00000000">
                <w:rPr>
                  <w:color w:val="1155cc"/>
                  <w:u w:val="single"/>
                  <w:rtl w:val="0"/>
                </w:rPr>
                <w:t xml:space="preserve">Marzano Teacher Evaluation Model</w:t>
              </w:r>
            </w:hyperlink>
            <w:r w:rsidDel="00000000" w:rsidR="00000000" w:rsidRPr="00000000">
              <w:rPr>
                <w:rtl w:val="0"/>
              </w:rPr>
            </w:r>
          </w:p>
        </w:tc>
      </w:tr>
    </w:tbl>
    <w:p w:rsidR="00000000" w:rsidDel="00000000" w:rsidP="00000000" w:rsidRDefault="00000000" w:rsidRPr="00000000" w14:paraId="0000004A">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D">
            <w:pPr>
              <w:rPr/>
            </w:pPr>
            <w:r w:rsidDel="00000000" w:rsidR="00000000" w:rsidRPr="00000000">
              <w:rPr>
                <w:rtl w:val="0"/>
              </w:rPr>
              <w:t xml:space="preserve">Introduction</w:t>
            </w:r>
          </w:p>
        </w:tc>
        <w:tc>
          <w:tcPr/>
          <w:p w:rsidR="00000000" w:rsidDel="00000000" w:rsidP="00000000" w:rsidRDefault="00000000" w:rsidRPr="00000000" w14:paraId="0000004E">
            <w:pPr>
              <w:ind w:left="0" w:firstLine="0"/>
              <w:rPr>
                <w:b w:val="1"/>
                <w:i w:val="1"/>
              </w:rPr>
            </w:pPr>
            <w:r w:rsidDel="00000000" w:rsidR="00000000" w:rsidRPr="00000000">
              <w:rPr>
                <w:rtl w:val="0"/>
              </w:rPr>
              <w:t xml:space="preserve">Following the previous lesson where self-assessment of teaching practices was explored, this lesson introduces several techniques for assessment of teaching practices which rely on getting feedback or help from peer teachers or students, specifically: </w:t>
            </w:r>
            <w:r w:rsidDel="00000000" w:rsidR="00000000" w:rsidRPr="00000000">
              <w:rPr>
                <w:b w:val="1"/>
                <w:rtl w:val="0"/>
              </w:rPr>
              <w:t xml:space="preserve">student surveys / questionnaires, classroom observation protocols, student performance data, interviews / focus groups.</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4F">
            <w:pPr>
              <w:rPr/>
            </w:pPr>
            <w:r w:rsidDel="00000000" w:rsidR="00000000" w:rsidRPr="00000000">
              <w:rPr>
                <w:rtl w:val="0"/>
              </w:rPr>
              <w:t xml:space="preserve">Activities</w:t>
            </w:r>
          </w:p>
          <w:p w:rsidR="00000000" w:rsidDel="00000000" w:rsidP="00000000" w:rsidRDefault="00000000" w:rsidRPr="00000000" w14:paraId="00000050">
            <w:pPr>
              <w:rPr/>
            </w:pPr>
            <w:r w:rsidDel="00000000" w:rsidR="00000000" w:rsidRPr="00000000">
              <w:rPr>
                <w:rtl w:val="0"/>
              </w:rPr>
            </w:r>
          </w:p>
        </w:tc>
        <w:tc>
          <w:tcPr/>
          <w:p w:rsidR="00000000" w:rsidDel="00000000" w:rsidP="00000000" w:rsidRDefault="00000000" w:rsidRPr="00000000" w14:paraId="00000051">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(1 minute)</w:t>
            </w:r>
          </w:p>
          <w:p w:rsidR="00000000" w:rsidDel="00000000" w:rsidP="00000000" w:rsidRDefault="00000000" w:rsidRPr="00000000" w14:paraId="00000052">
            <w:pPr>
              <w:pStyle w:val="Heading3"/>
              <w:numPr>
                <w:ilvl w:val="0"/>
                <w:numId w:val="5"/>
              </w:numPr>
              <w:spacing w:after="0" w:before="240" w:lineRule="auto"/>
              <w:ind w:left="720" w:hanging="360"/>
              <w:rPr>
                <w:b w:val="0"/>
                <w:i w:val="0"/>
              </w:rPr>
            </w:pPr>
            <w:bookmarkStart w:colFirst="0" w:colLast="0" w:name="_heading=h.aqaw5wd8dc33" w:id="1"/>
            <w:bookmarkEnd w:id="1"/>
            <w:r w:rsidDel="00000000" w:rsidR="00000000" w:rsidRPr="00000000">
              <w:rPr>
                <w:b w:val="0"/>
                <w:i w:val="0"/>
                <w:sz w:val="22"/>
                <w:szCs w:val="22"/>
                <w:rtl w:val="0"/>
              </w:rPr>
              <w:t xml:space="preserve">Warm welcome and ask participants to recall the content of the previous unit</w:t>
            </w:r>
            <w:r w:rsidDel="00000000" w:rsidR="00000000" w:rsidRPr="00000000">
              <w:rPr>
                <w:rtl w:val="0"/>
              </w:rPr>
            </w:r>
          </w:p>
          <w:p w:rsidR="00000000" w:rsidDel="00000000" w:rsidP="00000000" w:rsidRDefault="00000000" w:rsidRPr="00000000" w14:paraId="00000053">
            <w:pPr>
              <w:numPr>
                <w:ilvl w:val="0"/>
                <w:numId w:val="5"/>
              </w:numPr>
              <w:ind w:left="720" w:hanging="360"/>
              <w:rPr/>
            </w:pPr>
            <w:r w:rsidDel="00000000" w:rsidR="00000000" w:rsidRPr="00000000">
              <w:rPr>
                <w:rtl w:val="0"/>
              </w:rPr>
              <w:t xml:space="preserve">Explain the main topic of this unit and its expected outcomes (Slide 6)</w:t>
            </w:r>
          </w:p>
          <w:p w:rsidR="00000000" w:rsidDel="00000000" w:rsidP="00000000" w:rsidRDefault="00000000" w:rsidRPr="00000000" w14:paraId="00000054">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w68313qyewv1" w:id="2"/>
            <w:bookmarkEnd w:id="2"/>
            <w:r w:rsidDel="00000000" w:rsidR="00000000" w:rsidRPr="00000000">
              <w:rPr>
                <w:b w:val="1"/>
                <w:i w:val="0"/>
                <w:sz w:val="26"/>
                <w:szCs w:val="26"/>
                <w:u w:val="single"/>
                <w:rtl w:val="0"/>
              </w:rPr>
              <w:t xml:space="preserve">2. Student Surveys / Questionnaires (5 minutes)</w:t>
            </w:r>
          </w:p>
          <w:p w:rsidR="00000000" w:rsidDel="00000000" w:rsidP="00000000" w:rsidRDefault="00000000" w:rsidRPr="00000000" w14:paraId="00000057">
            <w:pPr>
              <w:pStyle w:val="Heading3"/>
              <w:numPr>
                <w:ilvl w:val="0"/>
                <w:numId w:val="5"/>
              </w:numPr>
              <w:spacing w:before="240" w:lineRule="auto"/>
              <w:ind w:left="720" w:hanging="360"/>
              <w:rPr>
                <w:b w:val="0"/>
                <w:i w:val="0"/>
              </w:rPr>
            </w:pPr>
            <w:bookmarkStart w:colFirst="0" w:colLast="0" w:name="_heading=h.ddlhbf37gmb8" w:id="3"/>
            <w:bookmarkEnd w:id="3"/>
            <w:r w:rsidDel="00000000" w:rsidR="00000000" w:rsidRPr="00000000">
              <w:rPr>
                <w:b w:val="0"/>
                <w:i w:val="0"/>
                <w:sz w:val="22"/>
                <w:szCs w:val="22"/>
                <w:rtl w:val="0"/>
              </w:rPr>
              <w:t xml:space="preserve">Explain student surveys / questionnaires as a </w:t>
            </w:r>
            <w:r w:rsidDel="00000000" w:rsidR="00000000" w:rsidRPr="00000000">
              <w:rPr>
                <w:i w:val="0"/>
                <w:sz w:val="22"/>
                <w:szCs w:val="22"/>
                <w:rtl w:val="0"/>
              </w:rPr>
              <w:t xml:space="preserve">tool for getting feedback </w:t>
            </w:r>
            <w:r w:rsidDel="00000000" w:rsidR="00000000" w:rsidRPr="00000000">
              <w:rPr>
                <w:b w:val="0"/>
                <w:i w:val="0"/>
                <w:sz w:val="22"/>
                <w:szCs w:val="22"/>
                <w:rtl w:val="0"/>
              </w:rPr>
              <w:t xml:space="preserve">on the teaching practices with Slide 7 (</w:t>
            </w:r>
            <w:r w:rsidDel="00000000" w:rsidR="00000000" w:rsidRPr="00000000">
              <w:rPr>
                <w:b w:val="0"/>
                <w:sz w:val="22"/>
                <w:szCs w:val="22"/>
                <w:rtl w:val="0"/>
              </w:rPr>
              <w:t xml:space="preserve">Student surveys / questionnaires - what and how)</w:t>
            </w:r>
            <w:r w:rsidDel="00000000" w:rsidR="00000000" w:rsidRPr="00000000">
              <w:rPr>
                <w:b w:val="0"/>
                <w:i w:val="0"/>
                <w:sz w:val="22"/>
                <w:szCs w:val="22"/>
                <w:rtl w:val="0"/>
              </w:rPr>
              <w:t xml:space="preserve"> and Slide 8 (</w:t>
            </w:r>
            <w:r w:rsidDel="00000000" w:rsidR="00000000" w:rsidRPr="00000000">
              <w:rPr>
                <w:b w:val="0"/>
                <w:sz w:val="22"/>
                <w:szCs w:val="22"/>
                <w:rtl w:val="0"/>
              </w:rPr>
              <w:t xml:space="preserve">Student surveys / questionnaires - tools</w:t>
            </w:r>
            <w:r w:rsidDel="00000000" w:rsidR="00000000" w:rsidRPr="00000000">
              <w:rPr>
                <w:b w:val="0"/>
                <w:i w:val="0"/>
                <w:sz w:val="22"/>
                <w:szCs w:val="22"/>
                <w:rtl w:val="0"/>
              </w:rPr>
              <w:t xml:space="preserve">)</w:t>
            </w:r>
            <w:r w:rsidDel="00000000" w:rsidR="00000000" w:rsidRPr="00000000">
              <w:rPr>
                <w:rtl w:val="0"/>
              </w:rPr>
            </w:r>
          </w:p>
          <w:p w:rsidR="00000000" w:rsidDel="00000000" w:rsidP="00000000" w:rsidRDefault="00000000" w:rsidRPr="00000000" w14:paraId="00000058">
            <w:pPr>
              <w:numPr>
                <w:ilvl w:val="0"/>
                <w:numId w:val="5"/>
              </w:numPr>
              <w:ind w:left="720" w:hanging="360"/>
              <w:rPr>
                <w:b w:val="0"/>
                <w:i w:val="0"/>
                <w:sz w:val="22"/>
                <w:szCs w:val="22"/>
              </w:rPr>
            </w:pPr>
            <w:r w:rsidDel="00000000" w:rsidR="00000000" w:rsidRPr="00000000">
              <w:rPr>
                <w:rtl w:val="0"/>
              </w:rPr>
              <w:t xml:space="preserve">Continue with </w:t>
            </w:r>
            <w:r w:rsidDel="00000000" w:rsidR="00000000" w:rsidRPr="00000000">
              <w:rPr>
                <w:b w:val="1"/>
                <w:rtl w:val="0"/>
              </w:rPr>
              <w:t xml:space="preserve">Slide 9 </w:t>
            </w:r>
            <w:r w:rsidDel="00000000" w:rsidR="00000000" w:rsidRPr="00000000">
              <w:rPr>
                <w:rtl w:val="0"/>
              </w:rPr>
              <w:t xml:space="preserve">(</w:t>
            </w:r>
            <w:r w:rsidDel="00000000" w:rsidR="00000000" w:rsidRPr="00000000">
              <w:rPr>
                <w:i w:val="1"/>
                <w:rtl w:val="0"/>
              </w:rPr>
              <w:t xml:space="preserve">Example - Google forms</w:t>
            </w:r>
            <w:r w:rsidDel="00000000" w:rsidR="00000000" w:rsidRPr="00000000">
              <w:rPr>
                <w:rtl w:val="0"/>
              </w:rPr>
              <w:t xml:space="preserve">) explaining how a </w:t>
            </w:r>
            <w:r w:rsidDel="00000000" w:rsidR="00000000" w:rsidRPr="00000000">
              <w:rPr>
                <w:b w:val="1"/>
                <w:rtl w:val="0"/>
              </w:rPr>
              <w:t xml:space="preserve">simple survey can be created and shared using Google docs</w:t>
            </w:r>
            <w:r w:rsidDel="00000000" w:rsidR="00000000" w:rsidRPr="00000000">
              <w:rPr>
                <w:rtl w:val="0"/>
              </w:rPr>
              <w:t xml:space="preserve">. Participants can do this by themselves if they have computers or just follow you going through the example.</w:t>
            </w:r>
            <w:r w:rsidDel="00000000" w:rsidR="00000000" w:rsidRPr="00000000">
              <w:rPr>
                <w:rtl w:val="0"/>
              </w:rPr>
            </w:r>
          </w:p>
          <w:p w:rsidR="00000000" w:rsidDel="00000000" w:rsidP="00000000" w:rsidRDefault="00000000" w:rsidRPr="00000000" w14:paraId="00000059">
            <w:pPr>
              <w:numPr>
                <w:ilvl w:val="0"/>
                <w:numId w:val="5"/>
              </w:numPr>
              <w:ind w:left="720" w:hanging="360"/>
              <w:rPr>
                <w:b w:val="0"/>
                <w:i w:val="0"/>
                <w:sz w:val="22"/>
                <w:szCs w:val="22"/>
              </w:rPr>
            </w:pPr>
            <w:r w:rsidDel="00000000" w:rsidR="00000000" w:rsidRPr="00000000">
              <w:rPr>
                <w:rtl w:val="0"/>
              </w:rPr>
              <w:t xml:space="preserve">Continue to Slide 10 (</w:t>
            </w:r>
            <w:r w:rsidDel="00000000" w:rsidR="00000000" w:rsidRPr="00000000">
              <w:rPr>
                <w:i w:val="1"/>
                <w:rtl w:val="0"/>
              </w:rPr>
              <w:t xml:space="preserve">Classroom observation protocols</w:t>
            </w:r>
            <w:r w:rsidDel="00000000" w:rsidR="00000000" w:rsidRPr="00000000">
              <w:rPr>
                <w:rtl w:val="0"/>
              </w:rPr>
              <w:t xml:space="preserve">) - this slide is provided for completeness of the unit. Classroom observation protocols use checklists or rubrics (explored in the previous lesson) but they are filled by teachers observing a class and following a predefined protocol. This information is here just for overview.</w:t>
            </w:r>
            <w:r w:rsidDel="00000000" w:rsidR="00000000" w:rsidRPr="00000000">
              <w:rPr>
                <w:rtl w:val="0"/>
              </w:rPr>
            </w:r>
          </w:p>
          <w:p w:rsidR="00000000" w:rsidDel="00000000" w:rsidP="00000000" w:rsidRDefault="00000000" w:rsidRPr="00000000" w14:paraId="0000005A">
            <w:pPr>
              <w:ind w:left="0" w:firstLine="0"/>
              <w:rPr>
                <w:i w:val="0"/>
                <w:u w:val="single"/>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5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63vux9f61i2r" w:id="4"/>
            <w:bookmarkEnd w:id="4"/>
            <w:r w:rsidDel="00000000" w:rsidR="00000000" w:rsidRPr="00000000">
              <w:rPr>
                <w:b w:val="1"/>
                <w:i w:val="0"/>
                <w:sz w:val="26"/>
                <w:szCs w:val="26"/>
                <w:u w:val="single"/>
                <w:rtl w:val="0"/>
              </w:rPr>
              <w:t xml:space="preserve">3. Student Performance Data and Audience Response Systems (10 minutes)</w:t>
            </w:r>
          </w:p>
          <w:p w:rsidR="00000000" w:rsidDel="00000000" w:rsidP="00000000" w:rsidRDefault="00000000" w:rsidRPr="00000000" w14:paraId="0000005D">
            <w:pPr>
              <w:numPr>
                <w:ilvl w:val="0"/>
                <w:numId w:val="3"/>
              </w:numPr>
              <w:ind w:left="720" w:hanging="360"/>
              <w:rPr>
                <w:b w:val="0"/>
                <w:i w:val="0"/>
                <w:sz w:val="22"/>
                <w:szCs w:val="22"/>
              </w:rPr>
            </w:pPr>
            <w:r w:rsidDel="00000000" w:rsidR="00000000" w:rsidRPr="00000000">
              <w:rPr>
                <w:rtl w:val="0"/>
              </w:rPr>
              <w:t xml:space="preserve">Continue to Slide 11 (</w:t>
            </w:r>
            <w:r w:rsidDel="00000000" w:rsidR="00000000" w:rsidRPr="00000000">
              <w:rPr>
                <w:i w:val="1"/>
                <w:rtl w:val="0"/>
              </w:rPr>
              <w:t xml:space="preserve">Student performance data</w:t>
            </w:r>
            <w:r w:rsidDel="00000000" w:rsidR="00000000" w:rsidRPr="00000000">
              <w:rPr>
                <w:rtl w:val="0"/>
              </w:rPr>
              <w:t xml:space="preserve">) and Slide 12 (</w:t>
            </w:r>
            <w:r w:rsidDel="00000000" w:rsidR="00000000" w:rsidRPr="00000000">
              <w:rPr>
                <w:i w:val="1"/>
                <w:rtl w:val="0"/>
              </w:rPr>
              <w:t xml:space="preserve">Audience response systems</w:t>
            </w:r>
            <w:r w:rsidDel="00000000" w:rsidR="00000000" w:rsidRPr="00000000">
              <w:rPr>
                <w:rtl w:val="0"/>
              </w:rPr>
              <w:t xml:space="preserve">) explaining how </w:t>
            </w:r>
            <w:r w:rsidDel="00000000" w:rsidR="00000000" w:rsidRPr="00000000">
              <w:rPr>
                <w:b w:val="1"/>
                <w:rtl w:val="0"/>
              </w:rPr>
              <w:t xml:space="preserve">student performance data can be used as feedback </w:t>
            </w:r>
            <w:r w:rsidDel="00000000" w:rsidR="00000000" w:rsidRPr="00000000">
              <w:rPr>
                <w:rtl w:val="0"/>
              </w:rPr>
              <w:t xml:space="preserve">on teaching practices and how audience response systems can be used as a technology that can help with acquiring data from students.  </w:t>
            </w:r>
            <w:r w:rsidDel="00000000" w:rsidR="00000000" w:rsidRPr="00000000">
              <w:rPr>
                <w:rtl w:val="0"/>
              </w:rPr>
            </w:r>
          </w:p>
          <w:p w:rsidR="00000000" w:rsidDel="00000000" w:rsidP="00000000" w:rsidRDefault="00000000" w:rsidRPr="00000000" w14:paraId="0000005E">
            <w:pPr>
              <w:numPr>
                <w:ilvl w:val="0"/>
                <w:numId w:val="3"/>
              </w:numPr>
              <w:ind w:left="720" w:hanging="360"/>
              <w:rPr>
                <w:b w:val="0"/>
                <w:i w:val="0"/>
                <w:sz w:val="22"/>
                <w:szCs w:val="22"/>
              </w:rPr>
            </w:pPr>
            <w:r w:rsidDel="00000000" w:rsidR="00000000" w:rsidRPr="00000000">
              <w:rPr>
                <w:rtl w:val="0"/>
              </w:rPr>
              <w:t xml:space="preserve">Continue to Slide 13 (</w:t>
            </w:r>
            <w:r w:rsidDel="00000000" w:rsidR="00000000" w:rsidRPr="00000000">
              <w:rPr>
                <w:i w:val="1"/>
                <w:rtl w:val="0"/>
              </w:rPr>
              <w:t xml:space="preserve">Example - AudIT</w:t>
            </w:r>
            <w:r w:rsidDel="00000000" w:rsidR="00000000" w:rsidRPr="00000000">
              <w:rPr>
                <w:rtl w:val="0"/>
              </w:rPr>
              <w:t xml:space="preserve">) and shortly demonstrate how AudIT, a minimalistic audience response system, can be used to quickly acquire students’ feedback to </w:t>
            </w:r>
            <w:r w:rsidDel="00000000" w:rsidR="00000000" w:rsidRPr="00000000">
              <w:rPr>
                <w:i w:val="1"/>
                <w:rtl w:val="0"/>
              </w:rPr>
              <w:t xml:space="preserve">ad-hoc </w:t>
            </w:r>
            <w:r w:rsidDel="00000000" w:rsidR="00000000" w:rsidRPr="00000000">
              <w:rPr>
                <w:rtl w:val="0"/>
              </w:rPr>
              <w:t xml:space="preserve">questions. Ask the teachers to open AudIT and test themselves. If there are no computers for each teacher, let them work in pair or in the group.</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0">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s7ewgsrgq7jp" w:id="5"/>
            <w:bookmarkEnd w:id="5"/>
            <w:r w:rsidDel="00000000" w:rsidR="00000000" w:rsidRPr="00000000">
              <w:rPr>
                <w:b w:val="1"/>
                <w:i w:val="0"/>
                <w:sz w:val="26"/>
                <w:szCs w:val="26"/>
                <w:u w:val="single"/>
                <w:rtl w:val="0"/>
              </w:rPr>
              <w:t xml:space="preserve">4. Interviews / focus groups (5 minutes)</w:t>
            </w:r>
          </w:p>
          <w:p w:rsidR="00000000" w:rsidDel="00000000" w:rsidP="00000000" w:rsidRDefault="00000000" w:rsidRPr="00000000" w14:paraId="00000061">
            <w:pPr>
              <w:numPr>
                <w:ilvl w:val="0"/>
                <w:numId w:val="1"/>
              </w:numPr>
              <w:ind w:left="720" w:hanging="360"/>
              <w:rPr>
                <w:b w:val="0"/>
                <w:i w:val="0"/>
                <w:sz w:val="22"/>
                <w:szCs w:val="22"/>
              </w:rPr>
            </w:pPr>
            <w:r w:rsidDel="00000000" w:rsidR="00000000" w:rsidRPr="00000000">
              <w:rPr>
                <w:rtl w:val="0"/>
              </w:rPr>
              <w:t xml:space="preserve">Continue to Slide 14 (</w:t>
            </w:r>
            <w:r w:rsidDel="00000000" w:rsidR="00000000" w:rsidRPr="00000000">
              <w:rPr>
                <w:i w:val="1"/>
                <w:rtl w:val="0"/>
              </w:rPr>
              <w:t xml:space="preserve">Interviews / focus groups</w:t>
            </w:r>
            <w:r w:rsidDel="00000000" w:rsidR="00000000" w:rsidRPr="00000000">
              <w:rPr>
                <w:rtl w:val="0"/>
              </w:rPr>
              <w:t xml:space="preserve">) and Slide 15 (</w:t>
            </w:r>
            <w:r w:rsidDel="00000000" w:rsidR="00000000" w:rsidRPr="00000000">
              <w:rPr>
                <w:i w:val="1"/>
                <w:rtl w:val="0"/>
              </w:rPr>
              <w:t xml:space="preserve">Focus groups - example</w:t>
            </w:r>
            <w:r w:rsidDel="00000000" w:rsidR="00000000" w:rsidRPr="00000000">
              <w:rPr>
                <w:rtl w:val="0"/>
              </w:rPr>
              <w:t xml:space="preserve">) and present related basic information about focus groups for evaluating teaching practices.</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abx2nckmc7nq" w:id="6"/>
            <w:bookmarkEnd w:id="6"/>
            <w:r w:rsidDel="00000000" w:rsidR="00000000" w:rsidRPr="00000000">
              <w:rPr>
                <w:b w:val="1"/>
                <w:i w:val="0"/>
                <w:sz w:val="26"/>
                <w:szCs w:val="26"/>
                <w:u w:val="single"/>
                <w:rtl w:val="0"/>
              </w:rPr>
              <w:t xml:space="preserve">5. #1 Group activity – Used tools and experiences (8 minutes)</w:t>
            </w:r>
          </w:p>
          <w:p w:rsidR="00000000" w:rsidDel="00000000" w:rsidP="00000000" w:rsidRDefault="00000000" w:rsidRPr="00000000" w14:paraId="00000064">
            <w:pPr>
              <w:numPr>
                <w:ilvl w:val="0"/>
                <w:numId w:val="1"/>
              </w:numPr>
              <w:ind w:left="720" w:hanging="360"/>
              <w:rPr>
                <w:b w:val="0"/>
                <w:i w:val="0"/>
                <w:sz w:val="22"/>
                <w:szCs w:val="22"/>
              </w:rPr>
            </w:pPr>
            <w:r w:rsidDel="00000000" w:rsidR="00000000" w:rsidRPr="00000000">
              <w:rPr>
                <w:rtl w:val="0"/>
              </w:rPr>
              <w:t xml:space="preserve">Continue to Slide 16 (</w:t>
            </w:r>
            <w:r w:rsidDel="00000000" w:rsidR="00000000" w:rsidRPr="00000000">
              <w:rPr>
                <w:i w:val="1"/>
                <w:rtl w:val="0"/>
              </w:rPr>
              <w:t xml:space="preserve">#1 Group activity – Used tools and experiences</w:t>
            </w:r>
            <w:r w:rsidDel="00000000" w:rsidR="00000000" w:rsidRPr="00000000">
              <w:rPr>
                <w:rtl w:val="0"/>
              </w:rPr>
              <w:t xml:space="preserve">). In this group activity encourage teachers to share their experiences with students’ feedback (formative and summative assessments), tools for facilitating students’ feedback (audience response system, learning management systems), focus groups and/or other similar tools. Use questions provided in the presentation to facilitate sharing experiences.</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18929v62qjd1" w:id="7"/>
            <w:bookmarkEnd w:id="7"/>
            <w:r w:rsidDel="00000000" w:rsidR="00000000" w:rsidRPr="00000000">
              <w:rPr>
                <w:i w:val="0"/>
                <w:u w:val="single"/>
                <w:rtl w:val="0"/>
              </w:rPr>
              <w:t xml:space="preserve">6</w:t>
            </w:r>
            <w:r w:rsidDel="00000000" w:rsidR="00000000" w:rsidRPr="00000000">
              <w:rPr>
                <w:b w:val="1"/>
                <w:i w:val="0"/>
                <w:sz w:val="26"/>
                <w:szCs w:val="26"/>
                <w:u w:val="single"/>
                <w:rtl w:val="0"/>
              </w:rPr>
              <w:t xml:space="preserve">. Lesson end and key takeaways (1 min)</w:t>
            </w:r>
          </w:p>
          <w:p w:rsidR="00000000" w:rsidDel="00000000" w:rsidP="00000000" w:rsidRDefault="00000000" w:rsidRPr="00000000" w14:paraId="00000067">
            <w:pPr>
              <w:numPr>
                <w:ilvl w:val="0"/>
                <w:numId w:val="7"/>
              </w:numPr>
              <w:ind w:left="720" w:hanging="360"/>
              <w:rPr>
                <w:b w:val="0"/>
                <w:i w:val="0"/>
                <w:sz w:val="22"/>
                <w:szCs w:val="22"/>
              </w:rPr>
            </w:pPr>
            <w:r w:rsidDel="00000000" w:rsidR="00000000" w:rsidRPr="00000000">
              <w:rPr>
                <w:rtl w:val="0"/>
              </w:rPr>
              <w:t xml:space="preserve">Slide 17 (</w:t>
            </w:r>
            <w:r w:rsidDel="00000000" w:rsidR="00000000" w:rsidRPr="00000000">
              <w:rPr>
                <w:i w:val="1"/>
                <w:rtl w:val="0"/>
              </w:rPr>
              <w:t xml:space="preserve">Reflections and conclusions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8">
            <w:pPr>
              <w:numPr>
                <w:ilvl w:val="0"/>
                <w:numId w:val="7"/>
              </w:numPr>
              <w:ind w:left="720" w:hanging="360"/>
              <w:rPr>
                <w:b w:val="0"/>
                <w:i w:val="0"/>
                <w:sz w:val="22"/>
                <w:szCs w:val="22"/>
              </w:rPr>
            </w:pPr>
            <w:r w:rsidDel="00000000" w:rsidR="00000000" w:rsidRPr="00000000">
              <w:rPr>
                <w:rtl w:val="0"/>
              </w:rPr>
              <w:t xml:space="preserve">Encourage teachers to use the described tools and track progress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9">
            <w:pPr>
              <w:rPr/>
            </w:pPr>
            <w:r w:rsidDel="00000000" w:rsidR="00000000" w:rsidRPr="00000000">
              <w:rPr>
                <w:rtl w:val="0"/>
              </w:rPr>
              <w:t xml:space="preserve">Assessment </w:t>
            </w:r>
          </w:p>
        </w:tc>
        <w:tc>
          <w:tcPr/>
          <w:p w:rsidR="00000000" w:rsidDel="00000000" w:rsidP="00000000" w:rsidRDefault="00000000" w:rsidRPr="00000000" w14:paraId="0000006A">
            <w:pPr>
              <w:pStyle w:val="Heading3"/>
              <w:spacing w:after="80" w:before="280" w:lineRule="auto"/>
              <w:rPr>
                <w:i w:val="0"/>
                <w:sz w:val="24"/>
                <w:szCs w:val="24"/>
              </w:rPr>
            </w:pPr>
            <w:bookmarkStart w:colFirst="0" w:colLast="0" w:name="_heading=h.s76nxafrkpjj" w:id="8"/>
            <w:bookmarkEnd w:id="8"/>
            <w:r w:rsidDel="00000000" w:rsidR="00000000" w:rsidRPr="00000000">
              <w:rPr>
                <w:i w:val="0"/>
                <w:sz w:val="24"/>
                <w:szCs w:val="24"/>
                <w:rtl w:val="0"/>
              </w:rPr>
              <w:t xml:space="preserve">Formative assessment (during the lesson)</w:t>
            </w:r>
          </w:p>
          <w:p w:rsidR="00000000" w:rsidDel="00000000" w:rsidP="00000000" w:rsidRDefault="00000000" w:rsidRPr="00000000" w14:paraId="0000006B">
            <w:pPr>
              <w:numPr>
                <w:ilvl w:val="0"/>
                <w:numId w:val="2"/>
              </w:numPr>
              <w:spacing w:after="0" w:before="240" w:lineRule="auto"/>
              <w:ind w:left="720" w:hanging="360"/>
              <w:rPr/>
            </w:pPr>
            <w:r w:rsidDel="00000000" w:rsidR="00000000" w:rsidRPr="00000000">
              <w:rPr>
                <w:rtl w:val="0"/>
              </w:rPr>
              <w:t xml:space="preserve">Fostered by group activities and sharing experiences between teachers, specifically:</w:t>
            </w:r>
          </w:p>
          <w:p w:rsidR="00000000" w:rsidDel="00000000" w:rsidP="00000000" w:rsidRDefault="00000000" w:rsidRPr="00000000" w14:paraId="0000006C">
            <w:pPr>
              <w:numPr>
                <w:ilvl w:val="1"/>
                <w:numId w:val="2"/>
              </w:numPr>
              <w:spacing w:after="240" w:before="0" w:lineRule="auto"/>
              <w:ind w:left="1440" w:hanging="360"/>
              <w:rPr/>
            </w:pPr>
            <w:r w:rsidDel="00000000" w:rsidR="00000000" w:rsidRPr="00000000">
              <w:rPr>
                <w:rtl w:val="0"/>
              </w:rPr>
              <w:t xml:space="preserve">#1 Group activity – Used tools and experiences (Slide 16)</w:t>
            </w:r>
          </w:p>
        </w:tc>
      </w:tr>
    </w:tbl>
    <w:p w:rsidR="00000000" w:rsidDel="00000000" w:rsidP="00000000" w:rsidRDefault="00000000" w:rsidRPr="00000000" w14:paraId="0000006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E">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0">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1">
            <w:pPr>
              <w:spacing w:after="240" w:before="240" w:lineRule="auto"/>
              <w:rPr/>
            </w:pPr>
            <w:r w:rsidDel="00000000" w:rsidR="00000000" w:rsidRPr="00000000">
              <w:rPr>
                <w:rtl w:val="0"/>
              </w:rPr>
              <w:t xml:space="preserve">Student surveys / questionnaires, classroom observation protocols, student performance data, and interviews / focus groups are valuable tools teachers can use to get feedback on their teaching practice. Those tools can be supported by technologies like learning management systems or audience response systems. This lesson provided a brief introduction to such technologies and their usefulness.</w:t>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Homework/ Additional Tasks</w:t>
            </w:r>
          </w:p>
        </w:tc>
        <w:tc>
          <w:tcPr/>
          <w:p w:rsidR="00000000" w:rsidDel="00000000" w:rsidP="00000000" w:rsidRDefault="00000000" w:rsidRPr="00000000" w14:paraId="00000073">
            <w:pPr>
              <w:spacing w:after="240" w:before="0" w:lineRule="auto"/>
              <w:ind w:left="0" w:firstLine="0"/>
              <w:rPr/>
            </w:pPr>
            <w:r w:rsidDel="00000000" w:rsidR="00000000" w:rsidRPr="00000000">
              <w:rPr>
                <w:rtl w:val="0"/>
              </w:rPr>
              <w:t xml:space="preserve">No homework assignments are available within the short time allocated for this lesson but teachers are encouraged to try tools listed as </w:t>
            </w:r>
            <w:r w:rsidDel="00000000" w:rsidR="00000000" w:rsidRPr="00000000">
              <w:rPr>
                <w:i w:val="1"/>
                <w:rtl w:val="0"/>
              </w:rPr>
              <w:t xml:space="preserve">Additional resources</w:t>
            </w:r>
            <w:r w:rsidDel="00000000" w:rsidR="00000000" w:rsidRPr="00000000">
              <w:rPr>
                <w:rtl w:val="0"/>
              </w:rPr>
              <w:t xml:space="preserve">.</w:t>
            </w:r>
          </w:p>
        </w:tc>
      </w:tr>
    </w:tbl>
    <w:p w:rsidR="00000000" w:rsidDel="00000000" w:rsidP="00000000" w:rsidRDefault="00000000" w:rsidRPr="00000000" w14:paraId="00000074">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kahoot.it/" TargetMode="External"/><Relationship Id="rId10" Type="http://schemas.openxmlformats.org/officeDocument/2006/relationships/image" Target="media/image3.jpg"/><Relationship Id="rId13" Type="http://schemas.openxmlformats.org/officeDocument/2006/relationships/hyperlink" Target="https://danielsongroup.org/framework/" TargetMode="External"/><Relationship Id="rId12" Type="http://schemas.openxmlformats.org/officeDocument/2006/relationships/hyperlink" Target="https://audit.altii.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ospi.k12.wa.us/sites/default/files/2023-10/marzano_teacher_evaluation_model.pdf" TargetMode="External"/><Relationship Id="rId14" Type="http://schemas.openxmlformats.org/officeDocument/2006/relationships/hyperlink" Target="https://teachstone.com/class/"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qGQQVlp8Fo3Xx7P6JUo37ZvZYw==">CgMxLjAyDmgud2YzdWc5anUwczNnMg5oLmFxYXc1d2Q4ZGMzMzIOaC53NjgzMTNxeWV3djEyDmguZGRsaGJmMzdnbWI4Mg5oLjYzdnV4OWY2MWkycjIOaC5zN2V3Z3NyZ3E3anAyDmguYWJ4Mm5ja21jN25xMg5oLjE4OTI5djYycWpkMTIOaC5zNzZueGFmcmtwamo4AHIhMXhnYjFCWVlEWlFQRDVsOEptZ09sc3Q1ZnQ1SnNBaGFG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